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990600" cy="1409700"/>
            <wp:effectExtent b="0" l="0" r="0" t="0"/>
            <wp:docPr descr="C:\Users\320-i3\AppData\Local\Microsoft\Windows\INetCache\Content.Word\descarga.png" id="2" name="image1.png"/>
            <a:graphic>
              <a:graphicData uri="http://schemas.openxmlformats.org/drawingml/2006/picture">
                <pic:pic>
                  <pic:nvPicPr>
                    <pic:cNvPr descr="C:\Users\320-i3\AppData\Local\Microsoft\Windows\INetCache\Content.Word\descarga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DECLARACIÓN DE TITULARIDAD Y COMPROMISO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Fecha: 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suscrito, ______________________________________ identificado con cedula de ciudadanía ______________________________________. Declaro que la obra ______________________________________ es un trabajo original, que no ha sido puesto a consideración de manera simultánea para su publicación en otras editoriales u otros medios. 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 comprometo a responder ante cualquier reclamo que en materia de derechos de autor se pueda presentar, exonerando de toda responsabilidad al Programa Editorial y a la Universidad del Valle. Igualmente, una vez se me informe el concepto positivo por parte del Comité editorial y se apruebe su envío a pares evaluadores, me comprometo a esperar el resultado de dicho proceso antes de postular mi obra a cualquier otra editorial. 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la misma manera, declaro que soy el titular de los derechos morales de autor. En cuanto a la cesión de derechos patrimoniales de mi obra acepto que estos sean establecidos una vez la propuesta editorial haya sido aceptada para publicación, y los términos se instauren en el contrato o acta de edición. En donde se establecerán entre otros aspectos: la forma o formas de edición y, por tanto, de circulación que tendrá el libro (acceso libre o restringido), el plazo o las condiciones en que deberá ser entregado el original, el plazo o término del contrato cuando la concesión se haga por un periodo de tiempo, el número de impresiones y reimpresiones autorizadas cuando se trate de impresión física del libro, la forma como será fijado el precio de venta, entre otros aspectos relacionados con los derechos patrimoniales de mi obra. 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digital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Nombres y apellidos completos:</w:t>
      </w:r>
    </w:p>
    <w:p w:rsidR="00000000" w:rsidDel="00000000" w:rsidP="00000000" w:rsidRDefault="00000000" w:rsidRPr="00000000" w14:paraId="0000000B">
      <w:pPr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Número de documento de identidad: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50F1D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B50F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B50F1D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B50F1D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50F1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50F1D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EY019lG8vdz99LjGVB3Vv6Rdzg==">CgMxLjAyCGguZ2pkZ3hzOAByITFfdm9RRUZ1WFlucFBPUG1HdTFIMk0wYXNBWEx0dld1Nw==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2022-02-22T18:21:00Z</dcterms:created>
  <dc:creator>320-i3</dc:creator>
</cp:coreProperties>
</file>